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C5A3" w14:textId="63D19FBC" w:rsidR="00FE067E" w:rsidRPr="000D4816" w:rsidRDefault="003C6034" w:rsidP="00CC1F3B">
      <w:pPr>
        <w:pStyle w:val="TitlePageOrigin"/>
        <w:rPr>
          <w:color w:val="auto"/>
        </w:rPr>
      </w:pPr>
      <w:r w:rsidRPr="000D4816">
        <w:rPr>
          <w:caps w:val="0"/>
          <w:color w:val="auto"/>
        </w:rPr>
        <w:t>WEST VIRGINIA LEGISLATURE</w:t>
      </w:r>
    </w:p>
    <w:p w14:paraId="2859E385" w14:textId="13C20ACB" w:rsidR="00CD36CF" w:rsidRPr="000D4816" w:rsidRDefault="00CD36CF" w:rsidP="00CC1F3B">
      <w:pPr>
        <w:pStyle w:val="TitlePageSession"/>
        <w:rPr>
          <w:color w:val="auto"/>
        </w:rPr>
      </w:pPr>
      <w:r w:rsidRPr="000D4816">
        <w:rPr>
          <w:color w:val="auto"/>
        </w:rPr>
        <w:t>20</w:t>
      </w:r>
      <w:r w:rsidR="00EC5E63" w:rsidRPr="000D4816">
        <w:rPr>
          <w:color w:val="auto"/>
        </w:rPr>
        <w:t>2</w:t>
      </w:r>
      <w:r w:rsidR="005135CE">
        <w:rPr>
          <w:color w:val="auto"/>
        </w:rPr>
        <w:t>6</w:t>
      </w:r>
      <w:r w:rsidRPr="000D4816">
        <w:rPr>
          <w:color w:val="auto"/>
        </w:rPr>
        <w:t xml:space="preserve"> </w:t>
      </w:r>
      <w:r w:rsidR="003C6034" w:rsidRPr="000D4816">
        <w:rPr>
          <w:caps w:val="0"/>
          <w:color w:val="auto"/>
        </w:rPr>
        <w:t>REGULAR SESSION</w:t>
      </w:r>
    </w:p>
    <w:p w14:paraId="1B7A2EF9" w14:textId="77777777" w:rsidR="00CD36CF" w:rsidRPr="000D4816" w:rsidRDefault="00661EA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BC98655B5B84F429D7397B9C6A4680B"/>
          </w:placeholder>
          <w:text/>
        </w:sdtPr>
        <w:sdtEndPr/>
        <w:sdtContent>
          <w:r w:rsidR="00AE48A0" w:rsidRPr="000D4816">
            <w:rPr>
              <w:color w:val="auto"/>
            </w:rPr>
            <w:t>Introduced</w:t>
          </w:r>
        </w:sdtContent>
      </w:sdt>
    </w:p>
    <w:p w14:paraId="3968CF23" w14:textId="7F3B8DD1" w:rsidR="00CD36CF" w:rsidRPr="000D4816" w:rsidRDefault="00661EA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7C8E8DA0E6049759A678CE2EB6CCC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D4816">
            <w:rPr>
              <w:color w:val="auto"/>
            </w:rPr>
            <w:t>House</w:t>
          </w:r>
        </w:sdtContent>
      </w:sdt>
      <w:r w:rsidR="00303684" w:rsidRPr="000D4816">
        <w:rPr>
          <w:color w:val="auto"/>
        </w:rPr>
        <w:t xml:space="preserve"> </w:t>
      </w:r>
      <w:r w:rsidR="00CD36CF" w:rsidRPr="000D481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187A366BC1F4A71BEE76DCAEA282B25"/>
          </w:placeholder>
          <w:text/>
        </w:sdtPr>
        <w:sdtEndPr/>
        <w:sdtContent>
          <w:r>
            <w:rPr>
              <w:color w:val="auto"/>
            </w:rPr>
            <w:t>4938</w:t>
          </w:r>
        </w:sdtContent>
      </w:sdt>
    </w:p>
    <w:p w14:paraId="04DF52E7" w14:textId="61E9978A" w:rsidR="00CD36CF" w:rsidRPr="000D4816" w:rsidRDefault="00CD36CF" w:rsidP="00CC1F3B">
      <w:pPr>
        <w:pStyle w:val="Sponsors"/>
        <w:rPr>
          <w:color w:val="auto"/>
        </w:rPr>
      </w:pPr>
      <w:r w:rsidRPr="000D481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05F0DA781CB46EE873EE0E76902F4B1"/>
          </w:placeholder>
          <w:text w:multiLine="1"/>
        </w:sdtPr>
        <w:sdtEndPr/>
        <w:sdtContent>
          <w:r w:rsidR="003D1570" w:rsidRPr="000D4816">
            <w:rPr>
              <w:color w:val="auto"/>
            </w:rPr>
            <w:t>Delegate</w:t>
          </w:r>
          <w:r w:rsidR="00141D3A">
            <w:rPr>
              <w:color w:val="auto"/>
            </w:rPr>
            <w:t>s</w:t>
          </w:r>
          <w:r w:rsidR="00834D45">
            <w:rPr>
              <w:color w:val="auto"/>
            </w:rPr>
            <w:t xml:space="preserve"> Pritt</w:t>
          </w:r>
          <w:r w:rsidR="00141D3A">
            <w:rPr>
              <w:color w:val="auto"/>
            </w:rPr>
            <w:t>, Crouse, and Bell</w:t>
          </w:r>
        </w:sdtContent>
      </w:sdt>
    </w:p>
    <w:p w14:paraId="067C0B96" w14:textId="1D1E4F27" w:rsidR="00E831B3" w:rsidRPr="000D4816" w:rsidRDefault="00CD36CF" w:rsidP="00CC1F3B">
      <w:pPr>
        <w:pStyle w:val="References"/>
        <w:rPr>
          <w:color w:val="auto"/>
        </w:rPr>
      </w:pPr>
      <w:r w:rsidRPr="000D481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AE7025777545698088AF9779ACF39A"/>
          </w:placeholder>
          <w:text w:multiLine="1"/>
        </w:sdtPr>
        <w:sdtEndPr/>
        <w:sdtContent>
          <w:r w:rsidR="00661EA4">
            <w:rPr>
              <w:color w:val="auto"/>
            </w:rPr>
            <w:t>Introduced January 29, 2026; referred to the Committee on Education</w:t>
          </w:r>
        </w:sdtContent>
      </w:sdt>
      <w:r w:rsidRPr="000D4816">
        <w:rPr>
          <w:color w:val="auto"/>
        </w:rPr>
        <w:t>]</w:t>
      </w:r>
    </w:p>
    <w:p w14:paraId="5FD53EA6" w14:textId="4C423B1D" w:rsidR="00303684" w:rsidRPr="000D4816" w:rsidRDefault="0000526A" w:rsidP="00CC1F3B">
      <w:pPr>
        <w:pStyle w:val="TitleSection"/>
        <w:rPr>
          <w:color w:val="auto"/>
        </w:rPr>
      </w:pPr>
      <w:r w:rsidRPr="000D4816">
        <w:rPr>
          <w:color w:val="auto"/>
        </w:rPr>
        <w:lastRenderedPageBreak/>
        <w:t>A BILL</w:t>
      </w:r>
      <w:r w:rsidR="003D1570" w:rsidRPr="000D4816">
        <w:rPr>
          <w:color w:val="auto"/>
        </w:rPr>
        <w:t xml:space="preserve"> </w:t>
      </w:r>
      <w:r w:rsidR="0042353B" w:rsidRPr="000D4816">
        <w:rPr>
          <w:color w:val="auto"/>
        </w:rPr>
        <w:t>to amend</w:t>
      </w:r>
      <w:r w:rsidR="00DE2606" w:rsidRPr="000D4816">
        <w:rPr>
          <w:color w:val="auto"/>
        </w:rPr>
        <w:t xml:space="preserve"> </w:t>
      </w:r>
      <w:r w:rsidR="00F52D73" w:rsidRPr="000D4816">
        <w:rPr>
          <w:color w:val="auto"/>
        </w:rPr>
        <w:t xml:space="preserve">the </w:t>
      </w:r>
      <w:r w:rsidR="0042353B" w:rsidRPr="000D4816">
        <w:rPr>
          <w:color w:val="auto"/>
        </w:rPr>
        <w:t>Code of West Virginia, 1931, as amended</w:t>
      </w:r>
      <w:r w:rsidR="00114DC0" w:rsidRPr="000D4816">
        <w:rPr>
          <w:color w:val="auto"/>
        </w:rPr>
        <w:t>,</w:t>
      </w:r>
      <w:r w:rsidR="0068064C" w:rsidRPr="000D4816">
        <w:rPr>
          <w:color w:val="auto"/>
        </w:rPr>
        <w:t xml:space="preserve"> by </w:t>
      </w:r>
      <w:r w:rsidR="0068064C" w:rsidRPr="00834D45">
        <w:rPr>
          <w:color w:val="auto"/>
        </w:rPr>
        <w:t>adding</w:t>
      </w:r>
      <w:r w:rsidR="0068064C" w:rsidRPr="00834D45">
        <w:rPr>
          <w:color w:val="4472C4" w:themeColor="accent5"/>
        </w:rPr>
        <w:t xml:space="preserve"> </w:t>
      </w:r>
      <w:r w:rsidR="0068064C" w:rsidRPr="00834D45">
        <w:rPr>
          <w:color w:val="auto"/>
        </w:rPr>
        <w:t>a</w:t>
      </w:r>
      <w:r w:rsidR="0068064C" w:rsidRPr="000D4816">
        <w:rPr>
          <w:color w:val="auto"/>
        </w:rPr>
        <w:t xml:space="preserve"> new section, designated §</w:t>
      </w:r>
      <w:r w:rsidR="00FD0DC4" w:rsidRPr="000D4816">
        <w:rPr>
          <w:color w:val="auto"/>
        </w:rPr>
        <w:t>18A-3-13</w:t>
      </w:r>
      <w:r w:rsidR="0068064C" w:rsidRPr="000D4816">
        <w:rPr>
          <w:color w:val="auto"/>
        </w:rPr>
        <w:t>,</w:t>
      </w:r>
      <w:r w:rsidR="00DE2606" w:rsidRPr="000D4816">
        <w:rPr>
          <w:color w:val="auto"/>
        </w:rPr>
        <w:t xml:space="preserve"> </w:t>
      </w:r>
      <w:r w:rsidR="0042353B" w:rsidRPr="000D4816">
        <w:rPr>
          <w:color w:val="auto"/>
        </w:rPr>
        <w:t>relating to</w:t>
      </w:r>
      <w:r w:rsidR="005F2DBC" w:rsidRPr="000D4816">
        <w:rPr>
          <w:color w:val="auto"/>
        </w:rPr>
        <w:t xml:space="preserve"> </w:t>
      </w:r>
      <w:r w:rsidR="00FD0DC4" w:rsidRPr="000D4816">
        <w:rPr>
          <w:color w:val="auto"/>
        </w:rPr>
        <w:t>requiring county boards of education to train at least one professional staff member at each school in grant writing procedures.</w:t>
      </w:r>
    </w:p>
    <w:p w14:paraId="12D1593F" w14:textId="77777777" w:rsidR="00303684" w:rsidRPr="000D4816" w:rsidRDefault="00303684" w:rsidP="00CC1F3B">
      <w:pPr>
        <w:pStyle w:val="EnactingClause"/>
        <w:rPr>
          <w:color w:val="auto"/>
        </w:rPr>
      </w:pPr>
      <w:r w:rsidRPr="000D4816">
        <w:rPr>
          <w:color w:val="auto"/>
        </w:rPr>
        <w:t>Be it enacted by the Legislature of West Virginia:</w:t>
      </w:r>
    </w:p>
    <w:p w14:paraId="7479BDF6" w14:textId="77777777" w:rsidR="00FD0DC4" w:rsidRPr="000D4816" w:rsidRDefault="00FD0DC4" w:rsidP="00CC1F3B">
      <w:pPr>
        <w:pStyle w:val="Note"/>
        <w:rPr>
          <w:color w:val="auto"/>
        </w:rPr>
        <w:sectPr w:rsidR="00FD0DC4" w:rsidRPr="000D4816" w:rsidSect="00FD0D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C3997B" w14:textId="28CE3A46" w:rsidR="00FD0DC4" w:rsidRPr="000D4816" w:rsidRDefault="00FD0DC4" w:rsidP="00BE0140">
      <w:pPr>
        <w:pStyle w:val="ArticleHeading"/>
        <w:rPr>
          <w:color w:val="auto"/>
        </w:rPr>
      </w:pPr>
      <w:r w:rsidRPr="000D4816">
        <w:rPr>
          <w:caps w:val="0"/>
          <w:color w:val="auto"/>
        </w:rPr>
        <w:t>ARTICLE</w:t>
      </w:r>
      <w:r w:rsidR="0064169F">
        <w:rPr>
          <w:caps w:val="0"/>
          <w:color w:val="auto"/>
        </w:rPr>
        <w:t xml:space="preserve"> </w:t>
      </w:r>
      <w:r w:rsidRPr="000D4816">
        <w:rPr>
          <w:caps w:val="0"/>
          <w:color w:val="auto"/>
        </w:rPr>
        <w:t>3. TRAINING,</w:t>
      </w:r>
      <w:r w:rsidR="0064169F">
        <w:rPr>
          <w:caps w:val="0"/>
          <w:color w:val="auto"/>
        </w:rPr>
        <w:t xml:space="preserve"> </w:t>
      </w:r>
      <w:r w:rsidRPr="000D4816">
        <w:rPr>
          <w:caps w:val="0"/>
          <w:color w:val="auto"/>
        </w:rPr>
        <w:t>CERTIFICATION, LICENSING, PROFESSIONAL DEVELOPMENT.</w:t>
      </w:r>
    </w:p>
    <w:p w14:paraId="28A6FCB9" w14:textId="77777777" w:rsidR="00FD0DC4" w:rsidRPr="000D4816" w:rsidRDefault="00FD0DC4" w:rsidP="00CC1F3B">
      <w:pPr>
        <w:pStyle w:val="Note"/>
        <w:rPr>
          <w:color w:val="auto"/>
        </w:rPr>
        <w:sectPr w:rsidR="00FD0DC4" w:rsidRPr="000D4816" w:rsidSect="00FD0D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07A721A" w14:textId="737363CE" w:rsidR="00FD0DC4" w:rsidRPr="000D4816" w:rsidRDefault="00FD0DC4" w:rsidP="0083186D">
      <w:pPr>
        <w:pStyle w:val="SectionHeading"/>
        <w:rPr>
          <w:color w:val="auto"/>
          <w:u w:val="single"/>
        </w:rPr>
      </w:pPr>
      <w:r w:rsidRPr="000D4816">
        <w:rPr>
          <w:color w:val="auto"/>
          <w:u w:val="single"/>
        </w:rPr>
        <w:t>§18A-3-13. Technology integration specialists.</w:t>
      </w:r>
    </w:p>
    <w:p w14:paraId="41969A56" w14:textId="7CD30BDA" w:rsidR="00FD0DC4" w:rsidRPr="000D4816" w:rsidRDefault="00FD0DC4" w:rsidP="00FD0DC4">
      <w:pPr>
        <w:pStyle w:val="SectionBody"/>
        <w:rPr>
          <w:color w:val="auto"/>
          <w:u w:val="single"/>
        </w:rPr>
      </w:pPr>
      <w:r w:rsidRPr="000D4816">
        <w:rPr>
          <w:color w:val="auto"/>
          <w:u w:val="single"/>
        </w:rPr>
        <w:t xml:space="preserve">(a) </w:t>
      </w:r>
      <w:r w:rsidRPr="000D4816">
        <w:rPr>
          <w:i/>
          <w:iCs/>
          <w:color w:val="auto"/>
          <w:u w:val="single"/>
        </w:rPr>
        <w:t>Legislative findings</w:t>
      </w:r>
      <w:r w:rsidRPr="000D4816">
        <w:rPr>
          <w:color w:val="auto"/>
          <w:u w:val="single"/>
        </w:rPr>
        <w:t>. – The Legislature finds that training a professional staff member in the process of grant writing and grant writing procedures would benefit both the school and the county board of education generally.</w:t>
      </w:r>
    </w:p>
    <w:p w14:paraId="0E2AB2F9" w14:textId="55AFE4CB" w:rsidR="00FD0DC4" w:rsidRPr="000D4816" w:rsidRDefault="00FD0DC4" w:rsidP="00FD0DC4">
      <w:pPr>
        <w:pStyle w:val="SectionBody"/>
        <w:rPr>
          <w:color w:val="auto"/>
          <w:u w:val="single"/>
        </w:rPr>
      </w:pPr>
      <w:r w:rsidRPr="000D4816">
        <w:rPr>
          <w:color w:val="auto"/>
          <w:u w:val="single"/>
        </w:rPr>
        <w:t xml:space="preserve">(b) </w:t>
      </w:r>
      <w:r w:rsidRPr="000D4816">
        <w:rPr>
          <w:i/>
          <w:iCs/>
          <w:color w:val="auto"/>
          <w:u w:val="single"/>
        </w:rPr>
        <w:t>Enactment</w:t>
      </w:r>
      <w:r w:rsidRPr="000D4816">
        <w:rPr>
          <w:color w:val="auto"/>
          <w:u w:val="single"/>
        </w:rPr>
        <w:t>. – County boards of education shall train at least one professional staff member at each school in the county in grant writing procedures.</w:t>
      </w:r>
    </w:p>
    <w:p w14:paraId="61CD13BB" w14:textId="5776912F" w:rsidR="0068064C" w:rsidRPr="000D4816" w:rsidRDefault="00FD0DC4" w:rsidP="00FD0DC4">
      <w:pPr>
        <w:pStyle w:val="SectionBody"/>
        <w:rPr>
          <w:color w:val="auto"/>
        </w:rPr>
      </w:pPr>
      <w:r w:rsidRPr="000D4816">
        <w:rPr>
          <w:color w:val="auto"/>
          <w:u w:val="single"/>
        </w:rPr>
        <w:t xml:space="preserve">(c) </w:t>
      </w:r>
      <w:r w:rsidRPr="000D4816">
        <w:rPr>
          <w:i/>
          <w:iCs/>
          <w:color w:val="auto"/>
          <w:u w:val="single"/>
        </w:rPr>
        <w:t>Effective date</w:t>
      </w:r>
      <w:r w:rsidRPr="000D4816">
        <w:rPr>
          <w:color w:val="auto"/>
          <w:u w:val="single"/>
        </w:rPr>
        <w:t>. – This section shall become effective on July 1, 202</w:t>
      </w:r>
      <w:r w:rsidR="005135CE">
        <w:rPr>
          <w:color w:val="auto"/>
          <w:u w:val="single"/>
        </w:rPr>
        <w:t>6</w:t>
      </w:r>
      <w:r w:rsidRPr="000D4816">
        <w:rPr>
          <w:color w:val="auto"/>
          <w:u w:val="single"/>
        </w:rPr>
        <w:t>.</w:t>
      </w:r>
      <w:r w:rsidRPr="000D4816">
        <w:rPr>
          <w:color w:val="auto"/>
        </w:rPr>
        <w:t xml:space="preserve"> </w:t>
      </w:r>
    </w:p>
    <w:p w14:paraId="69926497" w14:textId="6DE96221" w:rsidR="006865E9" w:rsidRPr="000D4816" w:rsidRDefault="00CF1DCA" w:rsidP="00CC1F3B">
      <w:pPr>
        <w:pStyle w:val="Note"/>
        <w:rPr>
          <w:color w:val="auto"/>
        </w:rPr>
      </w:pPr>
      <w:r w:rsidRPr="000D4816">
        <w:rPr>
          <w:color w:val="auto"/>
        </w:rPr>
        <w:t>NOTE: The</w:t>
      </w:r>
      <w:r w:rsidR="006865E9" w:rsidRPr="000D4816">
        <w:rPr>
          <w:color w:val="auto"/>
        </w:rPr>
        <w:t xml:space="preserve"> purpose of this bill is to</w:t>
      </w:r>
      <w:r w:rsidR="005F2DBC" w:rsidRPr="000D4816">
        <w:rPr>
          <w:color w:val="auto"/>
        </w:rPr>
        <w:t xml:space="preserve"> </w:t>
      </w:r>
      <w:r w:rsidR="00FD0DC4" w:rsidRPr="000D4816">
        <w:rPr>
          <w:color w:val="auto"/>
        </w:rPr>
        <w:t>require county boards of education to train at least one professional staff member at each school in grant writing procedures.</w:t>
      </w:r>
    </w:p>
    <w:p w14:paraId="3029F0CA" w14:textId="77777777" w:rsidR="006865E9" w:rsidRPr="000D4816" w:rsidRDefault="00AE48A0" w:rsidP="00CC1F3B">
      <w:pPr>
        <w:pStyle w:val="Note"/>
        <w:rPr>
          <w:color w:val="auto"/>
        </w:rPr>
      </w:pPr>
      <w:r w:rsidRPr="000D481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D4816" w:rsidSect="00FD0DC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F23B" w14:textId="77777777" w:rsidR="003D1570" w:rsidRPr="00B844FE" w:rsidRDefault="003D1570" w:rsidP="00B844FE">
      <w:r>
        <w:separator/>
      </w:r>
    </w:p>
  </w:endnote>
  <w:endnote w:type="continuationSeparator" w:id="0">
    <w:p w14:paraId="7B75E050" w14:textId="77777777" w:rsidR="003D1570" w:rsidRPr="00B844FE" w:rsidRDefault="003D15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8160" w14:textId="77777777" w:rsidR="005135CE" w:rsidRDefault="00513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8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98485" w14:textId="4D3806DA" w:rsidR="00FD0DC4" w:rsidRDefault="00FD0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7721C" w14:textId="77777777" w:rsidR="0068064C" w:rsidRPr="00D4229B" w:rsidRDefault="0068064C" w:rsidP="00D422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2F3C" w14:textId="77777777" w:rsidR="005135CE" w:rsidRDefault="0051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397E" w14:textId="77777777" w:rsidR="003D1570" w:rsidRPr="00B844FE" w:rsidRDefault="003D1570" w:rsidP="00B844FE">
      <w:r>
        <w:separator/>
      </w:r>
    </w:p>
  </w:footnote>
  <w:footnote w:type="continuationSeparator" w:id="0">
    <w:p w14:paraId="01D1E157" w14:textId="77777777" w:rsidR="003D1570" w:rsidRPr="00B844FE" w:rsidRDefault="003D15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560E" w14:textId="77777777" w:rsidR="005135CE" w:rsidRDefault="0051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16B4" w14:textId="2E817EDC" w:rsidR="00FD0DC4" w:rsidRDefault="00FD0DC4" w:rsidP="00E77B50">
    <w:pPr>
      <w:pStyle w:val="HeaderStyle"/>
    </w:pPr>
    <w:r w:rsidRPr="00E77B50">
      <w:t>Intr HB</w:t>
    </w:r>
    <w:r>
      <w:tab/>
    </w:r>
    <w:r>
      <w:tab/>
    </w:r>
    <w:r w:rsidR="005135CE">
      <w:t>2026R2984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FF1F" w14:textId="77777777" w:rsidR="005135CE" w:rsidRDefault="0051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38852797">
    <w:abstractNumId w:val="0"/>
  </w:num>
  <w:num w:numId="2" w16cid:durableId="51138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70"/>
    <w:rsid w:val="0000526A"/>
    <w:rsid w:val="00055285"/>
    <w:rsid w:val="000573A9"/>
    <w:rsid w:val="00085D22"/>
    <w:rsid w:val="00093AB0"/>
    <w:rsid w:val="000C5C77"/>
    <w:rsid w:val="000D4816"/>
    <w:rsid w:val="000E3912"/>
    <w:rsid w:val="0010070F"/>
    <w:rsid w:val="00114DC0"/>
    <w:rsid w:val="00131CC4"/>
    <w:rsid w:val="00141D3A"/>
    <w:rsid w:val="0015112E"/>
    <w:rsid w:val="001552E7"/>
    <w:rsid w:val="001566B4"/>
    <w:rsid w:val="00164201"/>
    <w:rsid w:val="001A66B7"/>
    <w:rsid w:val="001C279E"/>
    <w:rsid w:val="001D0FAF"/>
    <w:rsid w:val="001D459E"/>
    <w:rsid w:val="0020681D"/>
    <w:rsid w:val="0022348D"/>
    <w:rsid w:val="002317B7"/>
    <w:rsid w:val="0027011C"/>
    <w:rsid w:val="00274200"/>
    <w:rsid w:val="00275740"/>
    <w:rsid w:val="00293E55"/>
    <w:rsid w:val="002A0269"/>
    <w:rsid w:val="002D6B47"/>
    <w:rsid w:val="002E064B"/>
    <w:rsid w:val="00303684"/>
    <w:rsid w:val="003143F5"/>
    <w:rsid w:val="00314854"/>
    <w:rsid w:val="003807D1"/>
    <w:rsid w:val="00394191"/>
    <w:rsid w:val="003C286C"/>
    <w:rsid w:val="003C51CD"/>
    <w:rsid w:val="003C6034"/>
    <w:rsid w:val="003D1570"/>
    <w:rsid w:val="00400B5C"/>
    <w:rsid w:val="0042353B"/>
    <w:rsid w:val="004368E0"/>
    <w:rsid w:val="0045446E"/>
    <w:rsid w:val="004B277C"/>
    <w:rsid w:val="004C13DD"/>
    <w:rsid w:val="004D3ABE"/>
    <w:rsid w:val="004E3441"/>
    <w:rsid w:val="00500579"/>
    <w:rsid w:val="005135CE"/>
    <w:rsid w:val="005A5366"/>
    <w:rsid w:val="005F2DBC"/>
    <w:rsid w:val="006369EB"/>
    <w:rsid w:val="00637E73"/>
    <w:rsid w:val="0064169F"/>
    <w:rsid w:val="00661EA4"/>
    <w:rsid w:val="0068064C"/>
    <w:rsid w:val="006865E9"/>
    <w:rsid w:val="00686E9A"/>
    <w:rsid w:val="00691F3E"/>
    <w:rsid w:val="00694BFB"/>
    <w:rsid w:val="006A106B"/>
    <w:rsid w:val="006A5D83"/>
    <w:rsid w:val="006C43B8"/>
    <w:rsid w:val="006C523D"/>
    <w:rsid w:val="006D4036"/>
    <w:rsid w:val="007A5259"/>
    <w:rsid w:val="007A7081"/>
    <w:rsid w:val="007E07A8"/>
    <w:rsid w:val="007F1CF5"/>
    <w:rsid w:val="00834D45"/>
    <w:rsid w:val="00834EDE"/>
    <w:rsid w:val="00836983"/>
    <w:rsid w:val="00865EE8"/>
    <w:rsid w:val="008736AA"/>
    <w:rsid w:val="008D275D"/>
    <w:rsid w:val="0091191C"/>
    <w:rsid w:val="00922B97"/>
    <w:rsid w:val="00932222"/>
    <w:rsid w:val="00971EAA"/>
    <w:rsid w:val="00980327"/>
    <w:rsid w:val="00986478"/>
    <w:rsid w:val="009B5557"/>
    <w:rsid w:val="009F1067"/>
    <w:rsid w:val="00A24EC4"/>
    <w:rsid w:val="00A31E01"/>
    <w:rsid w:val="00A527AD"/>
    <w:rsid w:val="00A718CF"/>
    <w:rsid w:val="00A87AD1"/>
    <w:rsid w:val="00AA7E13"/>
    <w:rsid w:val="00AE48A0"/>
    <w:rsid w:val="00AE61BE"/>
    <w:rsid w:val="00B16F25"/>
    <w:rsid w:val="00B24422"/>
    <w:rsid w:val="00B478CD"/>
    <w:rsid w:val="00B66B81"/>
    <w:rsid w:val="00B71E6F"/>
    <w:rsid w:val="00B767CE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2E32"/>
    <w:rsid w:val="00D579FC"/>
    <w:rsid w:val="00D602BC"/>
    <w:rsid w:val="00D81C16"/>
    <w:rsid w:val="00DD50A0"/>
    <w:rsid w:val="00DE2606"/>
    <w:rsid w:val="00DE526B"/>
    <w:rsid w:val="00DF199D"/>
    <w:rsid w:val="00E01542"/>
    <w:rsid w:val="00E32520"/>
    <w:rsid w:val="00E365F1"/>
    <w:rsid w:val="00E62F48"/>
    <w:rsid w:val="00E77B50"/>
    <w:rsid w:val="00E831B3"/>
    <w:rsid w:val="00E83DF1"/>
    <w:rsid w:val="00E95FBC"/>
    <w:rsid w:val="00EC5E63"/>
    <w:rsid w:val="00EE70CB"/>
    <w:rsid w:val="00EF353F"/>
    <w:rsid w:val="00F10B12"/>
    <w:rsid w:val="00F41CA2"/>
    <w:rsid w:val="00F443C0"/>
    <w:rsid w:val="00F52D73"/>
    <w:rsid w:val="00F60988"/>
    <w:rsid w:val="00F62EFB"/>
    <w:rsid w:val="00F939A4"/>
    <w:rsid w:val="00FA7B09"/>
    <w:rsid w:val="00FD0DC4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F203"/>
  <w15:chartTrackingRefBased/>
  <w15:docId w15:val="{40BACEBB-029F-45A0-82AA-D1B5EEC0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2353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2353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2353B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93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C98655B5B84F429D7397B9C6A4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7FF2-094B-4BDE-AA7E-F2FC8C22F6F8}"/>
      </w:docPartPr>
      <w:docPartBody>
        <w:p w:rsidR="00053D0B" w:rsidRDefault="00053D0B">
          <w:pPr>
            <w:pStyle w:val="ABC98655B5B84F429D7397B9C6A4680B"/>
          </w:pPr>
          <w:r w:rsidRPr="00B844FE">
            <w:t>Prefix Text</w:t>
          </w:r>
        </w:p>
      </w:docPartBody>
    </w:docPart>
    <w:docPart>
      <w:docPartPr>
        <w:name w:val="C7C8E8DA0E6049759A678CE2EB6C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CA4E-B480-4DAB-B252-156A437A3869}"/>
      </w:docPartPr>
      <w:docPartBody>
        <w:p w:rsidR="00053D0B" w:rsidRDefault="00053D0B">
          <w:pPr>
            <w:pStyle w:val="C7C8E8DA0E6049759A678CE2EB6CCCB6"/>
          </w:pPr>
          <w:r w:rsidRPr="00B844FE">
            <w:t>[Type here]</w:t>
          </w:r>
        </w:p>
      </w:docPartBody>
    </w:docPart>
    <w:docPart>
      <w:docPartPr>
        <w:name w:val="D187A366BC1F4A71BEE76DCAEA2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6A26-4B01-4DF0-9635-6F3A16A7184B}"/>
      </w:docPartPr>
      <w:docPartBody>
        <w:p w:rsidR="00053D0B" w:rsidRDefault="00053D0B">
          <w:pPr>
            <w:pStyle w:val="D187A366BC1F4A71BEE76DCAEA282B25"/>
          </w:pPr>
          <w:r w:rsidRPr="00B844FE">
            <w:t>Number</w:t>
          </w:r>
        </w:p>
      </w:docPartBody>
    </w:docPart>
    <w:docPart>
      <w:docPartPr>
        <w:name w:val="605F0DA781CB46EE873EE0E76902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6122-9C84-4085-A00A-1BC84EB54967}"/>
      </w:docPartPr>
      <w:docPartBody>
        <w:p w:rsidR="00053D0B" w:rsidRDefault="00053D0B">
          <w:pPr>
            <w:pStyle w:val="605F0DA781CB46EE873EE0E76902F4B1"/>
          </w:pPr>
          <w:r w:rsidRPr="00B844FE">
            <w:t>Enter Sponsors Here</w:t>
          </w:r>
        </w:p>
      </w:docPartBody>
    </w:docPart>
    <w:docPart>
      <w:docPartPr>
        <w:name w:val="EEAE7025777545698088AF9779AC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A4E75-23C8-43DC-9DEC-6802D07928E2}"/>
      </w:docPartPr>
      <w:docPartBody>
        <w:p w:rsidR="00053D0B" w:rsidRDefault="00053D0B">
          <w:pPr>
            <w:pStyle w:val="EEAE7025777545698088AF9779ACF39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0B"/>
    <w:rsid w:val="00053D0B"/>
    <w:rsid w:val="00164201"/>
    <w:rsid w:val="001D0FAF"/>
    <w:rsid w:val="00293E55"/>
    <w:rsid w:val="002E5BE6"/>
    <w:rsid w:val="003807D1"/>
    <w:rsid w:val="00AE3721"/>
    <w:rsid w:val="00B478CD"/>
    <w:rsid w:val="00B767CE"/>
    <w:rsid w:val="00E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98655B5B84F429D7397B9C6A4680B">
    <w:name w:val="ABC98655B5B84F429D7397B9C6A4680B"/>
  </w:style>
  <w:style w:type="paragraph" w:customStyle="1" w:styleId="C7C8E8DA0E6049759A678CE2EB6CCCB6">
    <w:name w:val="C7C8E8DA0E6049759A678CE2EB6CCCB6"/>
  </w:style>
  <w:style w:type="paragraph" w:customStyle="1" w:styleId="D187A366BC1F4A71BEE76DCAEA282B25">
    <w:name w:val="D187A366BC1F4A71BEE76DCAEA282B25"/>
  </w:style>
  <w:style w:type="paragraph" w:customStyle="1" w:styleId="605F0DA781CB46EE873EE0E76902F4B1">
    <w:name w:val="605F0DA781CB46EE873EE0E76902F4B1"/>
  </w:style>
  <w:style w:type="character" w:styleId="PlaceholderText">
    <w:name w:val="Placeholder Text"/>
    <w:basedOn w:val="DefaultParagraphFont"/>
    <w:uiPriority w:val="99"/>
    <w:semiHidden/>
    <w:rsid w:val="002E5BE6"/>
    <w:rPr>
      <w:color w:val="808080"/>
    </w:rPr>
  </w:style>
  <w:style w:type="paragraph" w:customStyle="1" w:styleId="EEAE7025777545698088AF9779ACF39A">
    <w:name w:val="EEAE7025777545698088AF9779ACF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2024-12-05T15:03:00Z</cp:lastPrinted>
  <dcterms:created xsi:type="dcterms:W3CDTF">2026-01-28T22:06:00Z</dcterms:created>
  <dcterms:modified xsi:type="dcterms:W3CDTF">2026-01-28T22:06:00Z</dcterms:modified>
</cp:coreProperties>
</file>